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  <w:r>
        <w:rPr>
          <w:rFonts w:hint="eastAsia" w:ascii="宋体" w:hAnsi="宋体" w:cs="宋体"/>
          <w:b/>
          <w:color w:val="000000"/>
          <w:kern w:val="0"/>
          <w:sz w:val="36"/>
          <w:szCs w:val="36"/>
        </w:rPr>
        <w:t>后勤处维修、卫生和办公用品等物资采购询价二次公告</w:t>
      </w:r>
    </w:p>
    <w:p>
      <w:pPr>
        <w:spacing w:line="440" w:lineRule="exact"/>
        <w:ind w:firstLine="480" w:firstLineChars="200"/>
        <w:jc w:val="left"/>
        <w:textAlignment w:val="baseline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依据《中华人民共和国政府采购法》，按照公开、公正、公平原则，我校对后勤处维修、卫生和办公用品等物资采购进行询价，欢迎符合条件的供应商参加。</w:t>
      </w:r>
      <w:r>
        <w:rPr>
          <w:rFonts w:ascii="宋体" w:hAnsi="宋体" w:cs="宋体"/>
          <w:color w:val="000000"/>
          <w:kern w:val="0"/>
          <w:sz w:val="24"/>
        </w:rPr>
        <w:t xml:space="preserve"> </w:t>
      </w:r>
    </w:p>
    <w:p>
      <w:pPr>
        <w:spacing w:line="440" w:lineRule="exact"/>
        <w:ind w:firstLine="480" w:firstLineChars="200"/>
        <w:textAlignment w:val="baseline"/>
        <w:rPr>
          <w:sz w:val="24"/>
        </w:rPr>
      </w:pPr>
      <w:r>
        <w:rPr>
          <w:rFonts w:hint="eastAsia" w:ascii="宋体" w:hAnsi="宋体"/>
          <w:b/>
          <w:sz w:val="24"/>
        </w:rPr>
        <w:t>一、采购编号: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LSZG2019-03-14</w:t>
      </w:r>
    </w:p>
    <w:p>
      <w:pPr>
        <w:spacing w:line="440" w:lineRule="exact"/>
        <w:ind w:firstLine="480" w:firstLineChars="200"/>
        <w:textAlignment w:val="baseline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/>
          <w:b/>
          <w:sz w:val="24"/>
        </w:rPr>
        <w:t>二、项目名称：</w:t>
      </w:r>
      <w:r>
        <w:rPr>
          <w:rFonts w:hint="eastAsia" w:ascii="宋体" w:hAnsi="宋体" w:cs="宋体"/>
          <w:color w:val="000000"/>
          <w:kern w:val="0"/>
          <w:sz w:val="24"/>
        </w:rPr>
        <w:t>后勤处维修、卫生和办公用品等物资采购</w:t>
      </w:r>
    </w:p>
    <w:p>
      <w:pPr>
        <w:spacing w:line="440" w:lineRule="exact"/>
        <w:ind w:firstLine="480" w:firstLineChars="200"/>
        <w:textAlignment w:val="baseline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三、采购预算：</w:t>
      </w:r>
      <w:r>
        <w:rPr>
          <w:rFonts w:ascii="宋体" w:hAnsi="宋体"/>
          <w:b/>
          <w:sz w:val="24"/>
        </w:rPr>
        <w:t xml:space="preserve"> </w:t>
      </w:r>
    </w:p>
    <w:p>
      <w:pPr>
        <w:spacing w:line="440" w:lineRule="exact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/>
          <w:b/>
          <w:sz w:val="24"/>
        </w:rPr>
        <w:t>四、采购内容：</w:t>
      </w:r>
      <w:r>
        <w:rPr>
          <w:rFonts w:hint="eastAsia" w:ascii="宋体" w:hAnsi="宋体" w:cs="宋体"/>
          <w:kern w:val="0"/>
          <w:sz w:val="24"/>
        </w:rPr>
        <w:t>报价供货商必须提供样品。</w:t>
      </w:r>
    </w:p>
    <w:p>
      <w:pPr>
        <w:tabs>
          <w:tab w:val="left" w:pos="2940"/>
        </w:tabs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后勤处维修、卫生和办公用品等物资采购报价单</w:t>
      </w:r>
    </w:p>
    <w:tbl>
      <w:tblPr>
        <w:tblStyle w:val="7"/>
        <w:tblW w:w="913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651"/>
        <w:gridCol w:w="2379"/>
        <w:gridCol w:w="820"/>
        <w:gridCol w:w="820"/>
        <w:gridCol w:w="820"/>
        <w:gridCol w:w="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编号</w:t>
            </w:r>
          </w:p>
        </w:tc>
        <w:tc>
          <w:tcPr>
            <w:tcW w:w="2651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物品名称</w:t>
            </w:r>
          </w:p>
        </w:tc>
        <w:tc>
          <w:tcPr>
            <w:tcW w:w="2379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规格型号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数量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单位</w:t>
            </w:r>
          </w:p>
        </w:tc>
        <w:tc>
          <w:tcPr>
            <w:tcW w:w="820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单价</w:t>
            </w:r>
          </w:p>
        </w:tc>
        <w:tc>
          <w:tcPr>
            <w:tcW w:w="820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冲洗阀1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蹲便13*11*5(九御)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</w:pPr>
            <w:r>
              <w:rPr>
                <w:rFonts w:cs="宋体" w:asciiTheme="majorEastAsia" w:hAnsiTheme="majorEastAsia" w:eastAsiaTheme="majorEastAsia"/>
                <w:kern w:val="0"/>
                <w:sz w:val="28"/>
                <w:szCs w:val="28"/>
              </w:rPr>
              <w:t>水暖材料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2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冲洗阀2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 xml:space="preserve">小便池(九御) 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3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三角阀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15ø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4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上水软管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80CM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根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5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上水软管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60CM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根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6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水龙头1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冷水15ø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7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水龙头2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热水15ø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套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8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下水软管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80CM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套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9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水龙头3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洗手盆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1" w:type="dxa"/>
            <w:gridSpan w:val="6"/>
            <w:vAlign w:val="center"/>
          </w:tcPr>
          <w:p>
            <w:pPr>
              <w:spacing w:line="440" w:lineRule="exact"/>
              <w:ind w:firstLine="308" w:firstLineChars="147"/>
              <w:jc w:val="left"/>
              <w:textAlignment w:val="baseline"/>
              <w:rPr>
                <w:rFonts w:cs="宋体" w:asciiTheme="majorEastAsia" w:hAnsiTheme="majorEastAsia" w:eastAsiaTheme="majorEastAsia"/>
                <w:b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合计（人民币）：　　</w:t>
            </w:r>
            <w:r>
              <w:rPr>
                <w:rFonts w:hint="eastAsia" w:cs="宋体" w:asciiTheme="majorEastAsia" w:hAnsiTheme="majorEastAsia" w:eastAsiaTheme="majorEastAsia"/>
                <w:b/>
                <w:kern w:val="0"/>
                <w:szCs w:val="21"/>
              </w:rPr>
              <w:t>万　　仟　　佰　　拾　　元　角整。小写：　</w:t>
            </w:r>
          </w:p>
        </w:tc>
        <w:tc>
          <w:tcPr>
            <w:tcW w:w="820" w:type="dxa"/>
            <w:vMerge w:val="continue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LED灯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36W日光（佛山）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套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 w:val="28"/>
                <w:szCs w:val="28"/>
              </w:rPr>
              <w:t>五金电料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2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LED灯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吸顶灯（佛山）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套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3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日光灯管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40W（佛山）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4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镇流器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40W（佛山）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5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LED灯泡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5W（佛山）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6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LED灯泡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12W（佛山）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7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LED声光控灯头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匹配5-12W（百升）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8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胶质线（软质）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2.5MM</w:t>
            </w:r>
            <w:r>
              <w:rPr>
                <w:rFonts w:hint="eastAsia" w:asciiTheme="majorEastAsia" w:hAnsiTheme="majorEastAsia" w:eastAsiaTheme="majorEastAsia"/>
                <w:szCs w:val="21"/>
                <w:vertAlign w:val="superscript"/>
              </w:rPr>
              <w:t>2</w:t>
            </w:r>
            <w:r>
              <w:rPr>
                <w:rFonts w:hint="eastAsia" w:asciiTheme="minorEastAsia" w:hAnsiTheme="minorEastAsia" w:eastAsiaTheme="minorEastAsia"/>
                <w:sz w:val="24"/>
              </w:rPr>
              <w:t>（众邦）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盘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9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启辉器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华东电子集团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盒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10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日光灯架（老式）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佛山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11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普通灯泡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40w-10w（秦岭）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12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空气开关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1P（正泰）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13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空气开关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2P（正泰）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14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空气开关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3P（正泰）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15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空气开关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25A（正泰）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16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空气开关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32A（正泰）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17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胶布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防水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卷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18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电胶布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电工专用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卷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19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开关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公牛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21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20</w:t>
            </w:r>
          </w:p>
        </w:tc>
        <w:tc>
          <w:tcPr>
            <w:tcW w:w="2651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插座</w:t>
            </w:r>
          </w:p>
        </w:tc>
        <w:tc>
          <w:tcPr>
            <w:tcW w:w="2379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公牛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820" w:type="dxa"/>
            <w:vAlign w:val="center"/>
          </w:tcPr>
          <w:p>
            <w:pPr>
              <w:jc w:val="left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820" w:type="dxa"/>
            <w:vMerge w:val="continue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11" w:type="dxa"/>
            <w:gridSpan w:val="6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合计（人民币）：　　</w:t>
            </w:r>
            <w:r>
              <w:rPr>
                <w:rFonts w:hint="eastAsia" w:cs="宋体" w:asciiTheme="majorEastAsia" w:hAnsiTheme="majorEastAsia" w:eastAsiaTheme="majorEastAsia"/>
                <w:b/>
                <w:kern w:val="0"/>
                <w:szCs w:val="21"/>
              </w:rPr>
              <w:t xml:space="preserve">万　　仟　　佰　　拾　　元　角整。小写：　　　　    </w:t>
            </w:r>
          </w:p>
        </w:tc>
        <w:tc>
          <w:tcPr>
            <w:tcW w:w="820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</w:tbl>
    <w:p>
      <w:pPr>
        <w:tabs>
          <w:tab w:val="left" w:pos="7140"/>
          <w:tab w:val="left" w:pos="8130"/>
        </w:tabs>
        <w:spacing w:line="360" w:lineRule="auto"/>
        <w:rPr>
          <w:sz w:val="24"/>
        </w:rPr>
      </w:pPr>
      <w:r>
        <w:rPr>
          <w:rFonts w:hint="eastAsia"/>
          <w:sz w:val="24"/>
        </w:rPr>
        <w:t>报价人：（盖章）法人：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（签名） </w:t>
      </w:r>
    </w:p>
    <w:p>
      <w:pPr>
        <w:tabs>
          <w:tab w:val="left" w:pos="7140"/>
          <w:tab w:val="left" w:pos="8130"/>
        </w:tabs>
        <w:spacing w:line="360" w:lineRule="auto"/>
        <w:rPr>
          <w:sz w:val="24"/>
        </w:rPr>
      </w:pPr>
      <w:r>
        <w:rPr>
          <w:rFonts w:hint="eastAsia"/>
          <w:sz w:val="24"/>
        </w:rPr>
        <w:t>或授权委托代理人：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 xml:space="preserve">  （签名）</w:t>
      </w:r>
    </w:p>
    <w:p>
      <w:pPr>
        <w:tabs>
          <w:tab w:val="left" w:pos="7140"/>
          <w:tab w:val="left" w:pos="8130"/>
        </w:tabs>
        <w:spacing w:line="360" w:lineRule="auto"/>
        <w:rPr>
          <w:sz w:val="24"/>
        </w:rPr>
      </w:pPr>
      <w:r>
        <w:rPr>
          <w:rFonts w:hint="eastAsia"/>
          <w:sz w:val="24"/>
        </w:rPr>
        <w:t xml:space="preserve">报价日期：     年    月   日  公司电话： </w:t>
      </w:r>
      <w:r>
        <w:rPr>
          <w:rFonts w:hint="eastAsia"/>
          <w:sz w:val="24"/>
          <w:u w:val="single"/>
        </w:rPr>
        <w:t xml:space="preserve">                      </w:t>
      </w:r>
    </w:p>
    <w:p>
      <w:pPr>
        <w:spacing w:line="440" w:lineRule="exact"/>
        <w:ind w:firstLine="480" w:firstLineChars="200"/>
        <w:textAlignment w:val="baseline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法人联系电话：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  委托代理人联系电话：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 w:ascii="宋体" w:hAnsi="宋体" w:cs="宋体"/>
          <w:b/>
          <w:kern w:val="0"/>
          <w:sz w:val="24"/>
        </w:rPr>
        <w:t>五、询价方式：</w:t>
      </w:r>
      <w:r>
        <w:rPr>
          <w:rFonts w:hint="eastAsia" w:ascii="宋体" w:hAnsi="宋体" w:cs="宋体"/>
          <w:kern w:val="0"/>
          <w:sz w:val="24"/>
        </w:rPr>
        <w:t xml:space="preserve"> </w:t>
      </w:r>
    </w:p>
    <w:p>
      <w:pPr>
        <w:spacing w:line="440" w:lineRule="exact"/>
        <w:ind w:firstLine="480" w:firstLineChars="200"/>
        <w:textAlignment w:val="baseline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1.2019年3月14日，在学校后勤处网站发出询价公告。</w:t>
      </w:r>
    </w:p>
    <w:p>
      <w:pPr>
        <w:spacing w:line="440" w:lineRule="exact"/>
        <w:ind w:firstLine="480" w:firstLineChars="200"/>
        <w:textAlignment w:val="baseline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2. 报名2019年3月14日至3月18日上午11:30截止；2019年3月18日下午3时开标，报价供货商带本项目密封报价文件参加招标会议。</w:t>
      </w:r>
    </w:p>
    <w:p>
      <w:pPr>
        <w:spacing w:line="440" w:lineRule="exact"/>
        <w:ind w:firstLine="480" w:firstLineChars="200"/>
        <w:textAlignment w:val="baseline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3.2019年3月18日下午3:00，由询价小组根据定标原则推荐拟成交供货商，由后勤处招标采购领导小组会议认定。</w:t>
      </w:r>
    </w:p>
    <w:p>
      <w:pPr>
        <w:spacing w:line="440" w:lineRule="exact"/>
        <w:ind w:firstLine="480" w:firstLineChars="200"/>
        <w:textAlignment w:val="baseline"/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4.2019年3月18日发出中标通知书并在三日内与中标供货商签订合同。</w:t>
      </w:r>
    </w:p>
    <w:p>
      <w:pPr>
        <w:widowControl/>
        <w:spacing w:line="440" w:lineRule="exact"/>
        <w:ind w:firstLine="523" w:firstLineChars="218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 xml:space="preserve">六、成交办法： </w:t>
      </w:r>
    </w:p>
    <w:p>
      <w:pPr>
        <w:widowControl/>
        <w:spacing w:line="440" w:lineRule="exact"/>
        <w:ind w:firstLine="523" w:firstLineChars="21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供货商按照统一方案报价，按照低价优先法推荐成交供货商；如果价格相同，通过比较服务，由询价小组成员票决确定拟成交供货商。</w:t>
      </w:r>
    </w:p>
    <w:p>
      <w:pPr>
        <w:widowControl/>
        <w:spacing w:line="440" w:lineRule="exact"/>
        <w:ind w:firstLine="523" w:firstLineChars="218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七、报名资质条件：</w:t>
      </w:r>
    </w:p>
    <w:p>
      <w:pPr>
        <w:tabs>
          <w:tab w:val="left" w:pos="6300"/>
        </w:tabs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1.符合政府采购法第22条规定的供货商，均可报价。</w:t>
      </w:r>
    </w:p>
    <w:p>
      <w:pPr>
        <w:tabs>
          <w:tab w:val="left" w:pos="6300"/>
        </w:tabs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2.携带授权委托书原件、营业执照、税务登记证、组织机构代码证或三证合一营业执照副本原件，报名现场查验。</w:t>
      </w:r>
    </w:p>
    <w:p>
      <w:pPr>
        <w:tabs>
          <w:tab w:val="left" w:pos="6300"/>
        </w:tabs>
        <w:spacing w:line="44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3.</w:t>
      </w:r>
      <w:r>
        <w:rPr>
          <w:rFonts w:hint="eastAsia" w:ascii="宋体" w:hAnsi="宋体" w:cs="宋体"/>
          <w:color w:val="000000"/>
          <w:kern w:val="0"/>
          <w:sz w:val="24"/>
        </w:rPr>
        <w:t>携带相关资质，报名现场查验。复印件加盖公司鲜章后，与报价方案一起胶装入询价报价方案。</w:t>
      </w:r>
    </w:p>
    <w:p>
      <w:pPr>
        <w:widowControl/>
        <w:spacing w:line="440" w:lineRule="exact"/>
        <w:ind w:firstLine="523" w:firstLineChars="218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八、报送方式：</w:t>
      </w:r>
      <w:r>
        <w:rPr>
          <w:rFonts w:hint="eastAsia" w:ascii="宋体" w:hAnsi="宋体" w:cs="宋体"/>
          <w:color w:val="000000"/>
          <w:kern w:val="0"/>
          <w:sz w:val="24"/>
        </w:rPr>
        <w:t>密封现场递交</w:t>
      </w:r>
    </w:p>
    <w:p>
      <w:pPr>
        <w:widowControl/>
        <w:spacing w:line="440" w:lineRule="exact"/>
        <w:ind w:firstLine="523" w:firstLineChars="218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九</w:t>
      </w:r>
      <w:r>
        <w:rPr>
          <w:rFonts w:hint="eastAsia" w:ascii="宋体" w:hAnsi="宋体" w:cs="宋体"/>
          <w:color w:val="000000"/>
          <w:kern w:val="0"/>
          <w:sz w:val="24"/>
        </w:rPr>
        <w:t>、</w:t>
      </w:r>
      <w:r>
        <w:rPr>
          <w:rFonts w:hint="eastAsia" w:ascii="宋体" w:hAnsi="宋体" w:cs="宋体"/>
          <w:b/>
          <w:color w:val="000000"/>
          <w:kern w:val="0"/>
          <w:sz w:val="24"/>
        </w:rPr>
        <w:t>密封报送时间：</w:t>
      </w:r>
    </w:p>
    <w:p>
      <w:pPr>
        <w:widowControl/>
        <w:spacing w:line="440" w:lineRule="exact"/>
        <w:ind w:firstLine="523" w:firstLineChars="21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1.截止</w:t>
      </w:r>
      <w:r>
        <w:rPr>
          <w:rFonts w:hint="eastAsia" w:ascii="宋体" w:hAnsi="宋体" w:cs="宋体"/>
          <w:color w:val="000000"/>
          <w:kern w:val="0"/>
          <w:sz w:val="24"/>
          <w:u w:val="single"/>
        </w:rPr>
        <w:t>2019年</w:t>
      </w:r>
      <w:r>
        <w:rPr>
          <w:rFonts w:hint="eastAsia" w:ascii="宋体" w:hAnsi="宋体" w:cs="宋体"/>
          <w:color w:val="000000"/>
          <w:kern w:val="0"/>
          <w:sz w:val="24"/>
        </w:rPr>
        <w:t>3月18日</w:t>
      </w:r>
      <w:r>
        <w:rPr>
          <w:rFonts w:hint="eastAsia"/>
        </w:rPr>
        <w:t>上</w:t>
      </w:r>
      <w:r>
        <w:rPr>
          <w:rFonts w:hint="eastAsia" w:ascii="宋体" w:hAnsi="宋体" w:cs="宋体"/>
          <w:color w:val="000000"/>
          <w:kern w:val="0"/>
          <w:sz w:val="24"/>
        </w:rPr>
        <w:t>午11:30分；</w:t>
      </w:r>
    </w:p>
    <w:p>
      <w:pPr>
        <w:widowControl/>
        <w:spacing w:line="440" w:lineRule="exact"/>
        <w:ind w:firstLine="523" w:firstLineChars="21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封面统一格式见附表1，报价文件按照以下顺序装订成册（1正1副）：</w:t>
      </w:r>
    </w:p>
    <w:p>
      <w:pPr>
        <w:widowControl/>
        <w:spacing w:line="440" w:lineRule="exact"/>
        <w:ind w:firstLine="523" w:firstLineChars="21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（1）公司简介；（2）</w:t>
      </w:r>
      <w:r>
        <w:rPr>
          <w:rFonts w:hint="eastAsia"/>
          <w:sz w:val="24"/>
        </w:rPr>
        <w:t>(年检有效)的营业执照及相关证件复印件（加盖鲜章）、</w:t>
      </w:r>
      <w:r>
        <w:rPr>
          <w:rFonts w:hint="eastAsia" w:ascii="宋体" w:hAnsi="宋体" w:cs="宋体"/>
          <w:color w:val="000000"/>
          <w:kern w:val="0"/>
          <w:sz w:val="24"/>
        </w:rPr>
        <w:t>及营业执照等资质材料；（2）授权委托书原件（副本中装入复印件）；（3）法人、授权代理人身份证复印件；（4）报价单；</w:t>
      </w:r>
    </w:p>
    <w:p>
      <w:pPr>
        <w:widowControl/>
        <w:spacing w:line="440" w:lineRule="exact"/>
        <w:ind w:firstLine="523" w:firstLineChars="218"/>
        <w:jc w:val="left"/>
        <w:rPr>
          <w:sz w:val="24"/>
        </w:rPr>
      </w:pPr>
      <w:r>
        <w:rPr>
          <w:rFonts w:hint="eastAsia" w:ascii="宋体" w:hAnsi="宋体" w:cs="宋体"/>
          <w:sz w:val="24"/>
        </w:rPr>
        <w:t>要求：1、</w:t>
      </w:r>
      <w:r>
        <w:rPr>
          <w:rFonts w:hint="eastAsia"/>
          <w:sz w:val="24"/>
        </w:rPr>
        <w:t>报价为一次报出不可更改报价，单项报价与总价一致，否则按单项报价数计算。</w:t>
      </w:r>
    </w:p>
    <w:p>
      <w:pPr>
        <w:widowControl/>
        <w:spacing w:line="440" w:lineRule="exact"/>
        <w:ind w:firstLine="1200" w:firstLineChars="500"/>
        <w:jc w:val="left"/>
        <w:rPr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2、封面统一格式见附表，</w:t>
      </w:r>
      <w:r>
        <w:rPr>
          <w:rFonts w:hint="eastAsia"/>
          <w:sz w:val="24"/>
        </w:rPr>
        <w:t>报价文件按照以下顺序胶装成册（1正1副），并密封后，在规定的截止时间前密封送达规定地点：</w:t>
      </w:r>
    </w:p>
    <w:p>
      <w:pPr>
        <w:widowControl/>
        <w:spacing w:line="440" w:lineRule="exact"/>
        <w:ind w:firstLine="523" w:firstLineChars="218"/>
        <w:jc w:val="left"/>
        <w:rPr>
          <w:sz w:val="24"/>
        </w:rPr>
      </w:pPr>
      <w:r>
        <w:rPr>
          <w:rFonts w:hint="eastAsia"/>
          <w:sz w:val="24"/>
        </w:rPr>
        <w:t>（1）报价单（2）材料的品牌型号及技术参数分项报价说明；（3）人工费及其他必须费用分项报价说明；（4）授权委托书、法人身份证复印件、委托人身份复印件；（5）售后服务承诺；（6）其他相关材料（本项目涉及材料的国家质量或环保强制认证体系证书复印件，需加盖鲜章，成交供货商原件签订合同时查验）；（7）同类业绩材料。</w:t>
      </w:r>
    </w:p>
    <w:p>
      <w:pPr>
        <w:widowControl/>
        <w:spacing w:line="440" w:lineRule="exact"/>
        <w:ind w:firstLine="523" w:firstLineChars="218"/>
        <w:jc w:val="lef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十、密封报价材料递交地点：</w:t>
      </w:r>
    </w:p>
    <w:p>
      <w:pPr>
        <w:widowControl/>
        <w:spacing w:line="440" w:lineRule="exact"/>
        <w:ind w:firstLine="523" w:firstLineChars="21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甘肃省成县陇南师专办公楼二楼210室</w:t>
      </w:r>
    </w:p>
    <w:p>
      <w:pPr>
        <w:widowControl/>
        <w:spacing w:line="440" w:lineRule="exact"/>
        <w:ind w:firstLine="523" w:firstLineChars="21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邮编：742500，地址：成县城关镇陇南路34#，</w:t>
      </w:r>
    </w:p>
    <w:p>
      <w:pPr>
        <w:widowControl/>
        <w:spacing w:line="360" w:lineRule="auto"/>
        <w:ind w:firstLine="523" w:firstLineChars="21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联系人：杨老师</w:t>
      </w:r>
    </w:p>
    <w:p>
      <w:pPr>
        <w:widowControl/>
        <w:spacing w:line="360" w:lineRule="auto"/>
        <w:ind w:firstLine="523" w:firstLineChars="21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联系电话：0939-3203509；18993930101</w:t>
      </w:r>
    </w:p>
    <w:p>
      <w:pPr>
        <w:widowControl/>
        <w:spacing w:line="440" w:lineRule="exact"/>
        <w:ind w:firstLine="523" w:firstLineChars="21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十一、定标时间</w:t>
      </w:r>
      <w:r>
        <w:rPr>
          <w:rFonts w:hint="eastAsia" w:ascii="宋体" w:hAnsi="宋体" w:cs="宋体"/>
          <w:color w:val="000000"/>
          <w:kern w:val="0"/>
          <w:sz w:val="24"/>
        </w:rPr>
        <w:t>：2019年3月18日下午3:00</w:t>
      </w:r>
    </w:p>
    <w:p>
      <w:pPr>
        <w:widowControl/>
        <w:spacing w:line="440" w:lineRule="exact"/>
        <w:ind w:firstLine="523" w:firstLineChars="21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十二、付款方式：</w:t>
      </w:r>
      <w:r>
        <w:rPr>
          <w:rFonts w:hint="eastAsia" w:ascii="宋体" w:hAnsi="宋体" w:cs="宋体"/>
          <w:color w:val="000000"/>
          <w:kern w:val="0"/>
          <w:sz w:val="24"/>
        </w:rPr>
        <w:t>验收合格入库，按月结算。</w:t>
      </w:r>
    </w:p>
    <w:p>
      <w:pPr>
        <w:widowControl/>
        <w:spacing w:line="440" w:lineRule="exact"/>
        <w:ind w:firstLine="523" w:firstLineChars="218"/>
        <w:jc w:val="left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十四、质保期：</w:t>
      </w:r>
      <w:r>
        <w:rPr>
          <w:rFonts w:hint="eastAsia" w:ascii="宋体" w:hAnsi="宋体" w:cs="宋体"/>
          <w:color w:val="000000"/>
          <w:kern w:val="0"/>
          <w:sz w:val="24"/>
        </w:rPr>
        <w:t>在产品使用质保期内的出现故障的，要求更换合格产品，其损失由供货商承担。</w:t>
      </w:r>
    </w:p>
    <w:p>
      <w:pPr>
        <w:widowControl/>
        <w:spacing w:line="440" w:lineRule="exact"/>
        <w:ind w:firstLine="523" w:firstLineChars="218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十五、报价须知：</w:t>
      </w:r>
    </w:p>
    <w:p>
      <w:pPr>
        <w:widowControl/>
        <w:spacing w:line="440" w:lineRule="exact"/>
        <w:ind w:firstLine="523" w:firstLineChars="218"/>
        <w:jc w:val="left"/>
        <w:rPr>
          <w:b/>
          <w:sz w:val="24"/>
        </w:rPr>
      </w:pPr>
      <w:r>
        <w:rPr>
          <w:rFonts w:hint="eastAsia"/>
          <w:b/>
          <w:sz w:val="24"/>
        </w:rPr>
        <w:t>1..没有按照要求装订的询价报价文件，为无效报价文件。</w:t>
      </w:r>
    </w:p>
    <w:p>
      <w:pPr>
        <w:widowControl/>
        <w:spacing w:line="440" w:lineRule="exact"/>
        <w:ind w:firstLine="523" w:firstLineChars="218"/>
        <w:jc w:val="left"/>
        <w:rPr>
          <w:b/>
          <w:sz w:val="24"/>
        </w:rPr>
      </w:pPr>
      <w:r>
        <w:rPr>
          <w:rFonts w:hint="eastAsia"/>
          <w:b/>
          <w:sz w:val="24"/>
        </w:rPr>
        <w:t>2..不接受未密封的设计方案和报价材料，报价人到现场参加定标会议。</w:t>
      </w:r>
    </w:p>
    <w:p>
      <w:pPr>
        <w:tabs>
          <w:tab w:val="left" w:pos="5430"/>
        </w:tabs>
        <w:spacing w:line="440" w:lineRule="exact"/>
        <w:jc w:val="right"/>
        <w:rPr>
          <w:rFonts w:hint="eastAsia" w:ascii="宋体" w:hAnsi="宋体" w:cs="宋体"/>
          <w:color w:val="000000"/>
          <w:kern w:val="0"/>
          <w:sz w:val="24"/>
        </w:rPr>
      </w:pPr>
    </w:p>
    <w:p>
      <w:pPr>
        <w:tabs>
          <w:tab w:val="left" w:pos="5430"/>
        </w:tabs>
        <w:spacing w:line="440" w:lineRule="exact"/>
        <w:jc w:val="center"/>
        <w:rPr>
          <w:rFonts w:ascii="宋体" w:hAns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陇南师专后勤处招标采购询价小组</w:t>
      </w:r>
    </w:p>
    <w:p>
      <w:pPr>
        <w:tabs>
          <w:tab w:val="left" w:pos="6495"/>
        </w:tabs>
        <w:spacing w:line="440" w:lineRule="exact"/>
        <w:ind w:firstLine="3840" w:firstLineChars="1600"/>
        <w:rPr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>二〇一九年三月十四日</w:t>
      </w:r>
    </w:p>
    <w:p>
      <w:pPr>
        <w:jc w:val="left"/>
        <w:rPr>
          <w:sz w:val="24"/>
        </w:rPr>
      </w:pPr>
      <w:r>
        <w:rPr>
          <w:sz w:val="24"/>
        </w:rPr>
        <w:br w:type="page"/>
      </w:r>
      <w:r>
        <w:rPr>
          <w:sz w:val="24"/>
        </w:rPr>
        <w:t xml:space="preserve"> </w:t>
      </w:r>
    </w:p>
    <w:p>
      <w:pPr>
        <w:jc w:val="left"/>
        <w:rPr>
          <w:sz w:val="24"/>
        </w:rPr>
      </w:pPr>
      <w:r>
        <w:rPr>
          <w:rFonts w:hint="eastAsia"/>
          <w:sz w:val="24"/>
        </w:rPr>
        <w:t>附表1：询价报价文件</w:t>
      </w:r>
      <w:r>
        <w:rPr>
          <w:rFonts w:hint="eastAsia" w:ascii="宋体" w:hAnsi="宋体" w:cs="宋体"/>
          <w:color w:val="000000"/>
          <w:kern w:val="0"/>
          <w:sz w:val="24"/>
        </w:rPr>
        <w:t>封面统一格式</w:t>
      </w:r>
    </w:p>
    <w:p>
      <w:pPr>
        <w:rPr>
          <w:sz w:val="24"/>
        </w:rPr>
      </w:pPr>
    </w:p>
    <w:p>
      <w:pPr>
        <w:tabs>
          <w:tab w:val="left" w:pos="8190"/>
        </w:tabs>
        <w:rPr>
          <w:sz w:val="32"/>
          <w:szCs w:val="32"/>
        </w:rPr>
      </w:pPr>
      <w:r>
        <w:rPr>
          <w:sz w:val="24"/>
        </w:rPr>
        <w:tab/>
      </w:r>
      <w:r>
        <w:rPr>
          <w:rFonts w:hint="eastAsia"/>
          <w:sz w:val="32"/>
          <w:szCs w:val="32"/>
        </w:rPr>
        <w:t>正本（副本）</w:t>
      </w:r>
    </w:p>
    <w:p>
      <w:pPr>
        <w:tabs>
          <w:tab w:val="left" w:pos="2940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后勤处维修、卫生和办公用品等物资采购</w:t>
      </w:r>
    </w:p>
    <w:p>
      <w:pPr>
        <w:tabs>
          <w:tab w:val="left" w:pos="2940"/>
        </w:tabs>
        <w:jc w:val="center"/>
        <w:rPr>
          <w:sz w:val="44"/>
          <w:szCs w:val="44"/>
        </w:rPr>
      </w:pPr>
    </w:p>
    <w:p>
      <w:pPr>
        <w:tabs>
          <w:tab w:val="left" w:pos="2940"/>
        </w:tabs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报价文件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tabs>
          <w:tab w:val="left" w:pos="2310"/>
        </w:tabs>
        <w:ind w:firstLine="2118" w:firstLineChars="706"/>
        <w:rPr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采购编号: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 xml:space="preserve"> LSZG2019-03-14</w:t>
      </w:r>
    </w:p>
    <w:p>
      <w:pPr>
        <w:tabs>
          <w:tab w:val="left" w:pos="2940"/>
        </w:tabs>
        <w:ind w:firstLine="2118" w:firstLineChars="706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报 价 人：</w:t>
      </w:r>
      <w:r>
        <w:rPr>
          <w:rFonts w:hint="eastAsia" w:ascii="宋体" w:hAnsi="宋体" w:cs="宋体"/>
          <w:color w:val="000000"/>
          <w:kern w:val="0"/>
          <w:sz w:val="30"/>
          <w:szCs w:val="30"/>
          <w:u w:val="single"/>
        </w:rPr>
        <w:t xml:space="preserve">             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（盖章）</w:t>
      </w:r>
    </w:p>
    <w:p>
      <w:pPr>
        <w:tabs>
          <w:tab w:val="left" w:pos="2940"/>
        </w:tabs>
        <w:ind w:firstLine="2127" w:firstLineChars="709"/>
        <w:rPr>
          <w:rFonts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采 购 人：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>陇南师专后勤处</w:t>
      </w:r>
    </w:p>
    <w:p>
      <w:pPr>
        <w:tabs>
          <w:tab w:val="left" w:pos="2940"/>
        </w:tabs>
        <w:rPr>
          <w:sz w:val="44"/>
          <w:szCs w:val="44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 xml:space="preserve">              </w:t>
      </w:r>
      <w:r>
        <w:rPr>
          <w:rFonts w:hint="eastAsia" w:ascii="宋体" w:hAnsi="宋体" w:cs="宋体"/>
          <w:b/>
          <w:color w:val="000000"/>
          <w:kern w:val="0"/>
          <w:sz w:val="30"/>
          <w:szCs w:val="30"/>
        </w:rPr>
        <w:t>递交时间：</w:t>
      </w:r>
      <w:r>
        <w:rPr>
          <w:rFonts w:hint="eastAsia" w:ascii="宋体" w:hAnsi="宋体" w:cs="宋体"/>
          <w:color w:val="000000"/>
          <w:kern w:val="0"/>
          <w:sz w:val="30"/>
          <w:szCs w:val="30"/>
        </w:rPr>
        <w:t xml:space="preserve">  2019年3 月 18日</w:t>
      </w: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rPr>
          <w:sz w:val="44"/>
          <w:szCs w:val="44"/>
        </w:rPr>
      </w:pPr>
    </w:p>
    <w:p>
      <w:pPr>
        <w:tabs>
          <w:tab w:val="left" w:pos="2940"/>
        </w:tabs>
        <w:jc w:val="center"/>
        <w:rPr>
          <w:sz w:val="32"/>
          <w:szCs w:val="32"/>
        </w:rPr>
      </w:pPr>
    </w:p>
    <w:p>
      <w:pPr>
        <w:tabs>
          <w:tab w:val="left" w:pos="2940"/>
        </w:tabs>
        <w:jc w:val="center"/>
        <w:rPr>
          <w:sz w:val="30"/>
          <w:szCs w:val="30"/>
        </w:rPr>
      </w:pPr>
    </w:p>
    <w:p>
      <w:pPr>
        <w:tabs>
          <w:tab w:val="left" w:pos="2940"/>
        </w:tabs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后勤处维修、卫生和办公用品等物资采购报价单</w:t>
      </w:r>
    </w:p>
    <w:tbl>
      <w:tblPr>
        <w:tblStyle w:val="7"/>
        <w:tblW w:w="101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2687"/>
        <w:gridCol w:w="2910"/>
        <w:gridCol w:w="900"/>
        <w:gridCol w:w="900"/>
        <w:gridCol w:w="902"/>
        <w:gridCol w:w="9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编号</w:t>
            </w:r>
          </w:p>
        </w:tc>
        <w:tc>
          <w:tcPr>
            <w:tcW w:w="2687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物品名称</w:t>
            </w:r>
          </w:p>
        </w:tc>
        <w:tc>
          <w:tcPr>
            <w:tcW w:w="2910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规格型号</w:t>
            </w:r>
          </w:p>
        </w:tc>
        <w:tc>
          <w:tcPr>
            <w:tcW w:w="900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数量</w:t>
            </w:r>
          </w:p>
        </w:tc>
        <w:tc>
          <w:tcPr>
            <w:tcW w:w="900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单位</w:t>
            </w:r>
          </w:p>
        </w:tc>
        <w:tc>
          <w:tcPr>
            <w:tcW w:w="902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单价</w:t>
            </w:r>
          </w:p>
        </w:tc>
        <w:tc>
          <w:tcPr>
            <w:tcW w:w="939" w:type="dxa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冲洗阀1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蹲便13*11*5(九御)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restart"/>
            <w:textDirection w:val="tbRlV"/>
            <w:vAlign w:val="bottom"/>
          </w:tcPr>
          <w:p>
            <w:pPr>
              <w:spacing w:line="440" w:lineRule="exact"/>
              <w:ind w:left="113" w:right="113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cs="宋体" w:asciiTheme="majorEastAsia" w:hAnsiTheme="majorEastAsia" w:eastAsiaTheme="majorEastAsia"/>
                <w:kern w:val="0"/>
                <w:szCs w:val="21"/>
              </w:rPr>
              <w:t>水暖材料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2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冲洗阀2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小便池(九御)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3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三角阀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15ø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4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上水软管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80CM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根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5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上水软管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60CM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根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6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水龙头1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冷水15ø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7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水龙头2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热水15ø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套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8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下水软管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80CM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套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9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水龙头3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洗手盆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199" w:type="dxa"/>
            <w:gridSpan w:val="6"/>
            <w:vAlign w:val="center"/>
          </w:tcPr>
          <w:p>
            <w:pPr>
              <w:spacing w:line="440" w:lineRule="exact"/>
              <w:ind w:firstLine="308" w:firstLineChars="147"/>
              <w:jc w:val="center"/>
              <w:textAlignment w:val="baseline"/>
              <w:rPr>
                <w:rFonts w:cs="宋体" w:asciiTheme="majorEastAsia" w:hAnsiTheme="majorEastAsia" w:eastAsiaTheme="majorEastAsia"/>
                <w:b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合计（人民币）：　　</w:t>
            </w:r>
            <w:r>
              <w:rPr>
                <w:rFonts w:hint="eastAsia" w:cs="宋体" w:asciiTheme="majorEastAsia" w:hAnsiTheme="majorEastAsia" w:eastAsiaTheme="majorEastAsia"/>
                <w:b/>
                <w:kern w:val="0"/>
                <w:szCs w:val="21"/>
              </w:rPr>
              <w:t>万　　仟　　佰　　拾　　元　角整。小写：</w:t>
            </w: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LED灯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36W日光（佛山）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套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restart"/>
            <w:textDirection w:val="tbRlV"/>
            <w:vAlign w:val="bottom"/>
          </w:tcPr>
          <w:p>
            <w:pPr>
              <w:spacing w:line="440" w:lineRule="exact"/>
              <w:ind w:left="113" w:right="113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五金电料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2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LED灯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吸顶灯（佛山）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套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3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日光灯管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40W（佛山）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只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4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镇流器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40W（佛山）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5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LED灯泡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5W（佛山）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6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LED灯泡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12W（佛山）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7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LED声光控灯头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匹配5-12W（佛山）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8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胶质线（软质）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2.5MM</w:t>
            </w:r>
            <w:r>
              <w:rPr>
                <w:rFonts w:hint="eastAsia" w:asciiTheme="majorEastAsia" w:hAnsiTheme="majorEastAsia" w:eastAsiaTheme="majorEastAsia"/>
                <w:szCs w:val="21"/>
                <w:vertAlign w:val="superscript"/>
              </w:rPr>
              <w:t>2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（众邦</w:t>
            </w:r>
            <w:r>
              <w:rPr>
                <w:rFonts w:asciiTheme="majorEastAsia" w:hAnsiTheme="majorEastAsia" w:eastAsiaTheme="majorEastAsia"/>
                <w:szCs w:val="21"/>
              </w:rPr>
              <w:t></w:t>
            </w:r>
            <w:r>
              <w:rPr>
                <w:rFonts w:hint="eastAsia" w:asciiTheme="majorEastAsia" w:hAnsiTheme="majorEastAsia" w:eastAsiaTheme="majorEastAsia"/>
                <w:szCs w:val="21"/>
              </w:rPr>
              <w:t>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盘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9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启辉器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华东电子集团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盒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10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日光灯架（老式）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佛山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11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普通灯泡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40w-10w（秦岭）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12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空气开关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1P（正泰）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13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空气开关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2P（正泰）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14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空气开关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3P（正泰）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15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空气开关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25A（正泰）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16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空气开关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32A（正泰）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17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胶布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防水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卷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18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电胶布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电工专用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卷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19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开关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公牛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900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szCs w:val="21"/>
              </w:rPr>
              <w:t>20</w:t>
            </w:r>
          </w:p>
        </w:tc>
        <w:tc>
          <w:tcPr>
            <w:tcW w:w="2687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插座</w:t>
            </w:r>
          </w:p>
        </w:tc>
        <w:tc>
          <w:tcPr>
            <w:tcW w:w="291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公牛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cs="宋体" w:asciiTheme="majorEastAsia" w:hAnsiTheme="majorEastAsia" w:eastAsiaTheme="majorEastAsia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szCs w:val="21"/>
              </w:rPr>
              <w:t>个</w:t>
            </w:r>
          </w:p>
        </w:tc>
        <w:tc>
          <w:tcPr>
            <w:tcW w:w="902" w:type="dxa"/>
            <w:vAlign w:val="center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  <w:tc>
          <w:tcPr>
            <w:tcW w:w="939" w:type="dxa"/>
            <w:vMerge w:val="continue"/>
          </w:tcPr>
          <w:p>
            <w:pPr>
              <w:spacing w:line="440" w:lineRule="exact"/>
              <w:jc w:val="center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9199" w:type="dxa"/>
            <w:gridSpan w:val="6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  <w:r>
              <w:rPr>
                <w:rFonts w:hint="eastAsia" w:asciiTheme="majorEastAsia" w:hAnsiTheme="majorEastAsia" w:eastAsiaTheme="majorEastAsia"/>
                <w:b/>
                <w:szCs w:val="21"/>
              </w:rPr>
              <w:t>合计（人民币）：　　</w:t>
            </w:r>
            <w:r>
              <w:rPr>
                <w:rFonts w:hint="eastAsia" w:cs="宋体" w:asciiTheme="majorEastAsia" w:hAnsiTheme="majorEastAsia" w:eastAsiaTheme="majorEastAsia"/>
                <w:b/>
                <w:kern w:val="0"/>
                <w:szCs w:val="21"/>
              </w:rPr>
              <w:t xml:space="preserve">万　　仟　　佰　　拾　　元　角整。小写：　　　　    </w:t>
            </w:r>
          </w:p>
        </w:tc>
        <w:tc>
          <w:tcPr>
            <w:tcW w:w="939" w:type="dxa"/>
          </w:tcPr>
          <w:p>
            <w:pPr>
              <w:spacing w:line="440" w:lineRule="exact"/>
              <w:jc w:val="left"/>
              <w:textAlignment w:val="baseline"/>
              <w:rPr>
                <w:rFonts w:cs="宋体" w:asciiTheme="majorEastAsia" w:hAnsiTheme="majorEastAsia" w:eastAsiaTheme="majorEastAsia"/>
                <w:kern w:val="0"/>
                <w:szCs w:val="21"/>
              </w:rPr>
            </w:pPr>
          </w:p>
        </w:tc>
      </w:tr>
    </w:tbl>
    <w:p>
      <w:pPr>
        <w:tabs>
          <w:tab w:val="left" w:pos="7140"/>
          <w:tab w:val="left" w:pos="8130"/>
        </w:tabs>
        <w:spacing w:line="360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报价人：（盖章）法人：</w:t>
      </w:r>
      <w:r>
        <w:rPr>
          <w:rFonts w:hint="eastAsia" w:asciiTheme="majorEastAsia" w:hAnsiTheme="majorEastAsia" w:eastAsiaTheme="majorEastAsia"/>
          <w:szCs w:val="21"/>
          <w:u w:val="single"/>
        </w:rPr>
        <w:t xml:space="preserve">             </w:t>
      </w:r>
      <w:r>
        <w:rPr>
          <w:rFonts w:hint="eastAsia" w:asciiTheme="majorEastAsia" w:hAnsiTheme="majorEastAsia" w:eastAsiaTheme="majorEastAsia"/>
          <w:szCs w:val="21"/>
        </w:rPr>
        <w:t xml:space="preserve">（签名） </w:t>
      </w:r>
    </w:p>
    <w:p>
      <w:pPr>
        <w:tabs>
          <w:tab w:val="left" w:pos="7140"/>
          <w:tab w:val="left" w:pos="8130"/>
        </w:tabs>
        <w:spacing w:line="360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>或授权委托代理人：</w:t>
      </w:r>
      <w:r>
        <w:rPr>
          <w:rFonts w:hint="eastAsia" w:asciiTheme="majorEastAsia" w:hAnsiTheme="majorEastAsia" w:eastAsiaTheme="majorEastAsia"/>
          <w:szCs w:val="21"/>
          <w:u w:val="single"/>
        </w:rPr>
        <w:t xml:space="preserve">           </w:t>
      </w:r>
      <w:r>
        <w:rPr>
          <w:rFonts w:hint="eastAsia" w:asciiTheme="majorEastAsia" w:hAnsiTheme="majorEastAsia" w:eastAsiaTheme="majorEastAsia"/>
          <w:szCs w:val="21"/>
        </w:rPr>
        <w:t xml:space="preserve">  （签名）</w:t>
      </w:r>
    </w:p>
    <w:p>
      <w:pPr>
        <w:tabs>
          <w:tab w:val="left" w:pos="7140"/>
          <w:tab w:val="left" w:pos="8130"/>
        </w:tabs>
        <w:spacing w:line="360" w:lineRule="auto"/>
        <w:rPr>
          <w:rFonts w:asciiTheme="majorEastAsia" w:hAnsiTheme="majorEastAsia" w:eastAsiaTheme="majorEastAsia"/>
          <w:szCs w:val="21"/>
        </w:rPr>
      </w:pPr>
      <w:r>
        <w:rPr>
          <w:rFonts w:hint="eastAsia" w:asciiTheme="majorEastAsia" w:hAnsiTheme="majorEastAsia" w:eastAsiaTheme="majorEastAsia"/>
          <w:szCs w:val="21"/>
        </w:rPr>
        <w:t xml:space="preserve">报价日期：     年    月   日  公司电话： </w:t>
      </w:r>
      <w:r>
        <w:rPr>
          <w:rFonts w:hint="eastAsia" w:asciiTheme="majorEastAsia" w:hAnsiTheme="majorEastAsia" w:eastAsiaTheme="majorEastAsia"/>
          <w:szCs w:val="21"/>
          <w:u w:val="single"/>
        </w:rPr>
        <w:t xml:space="preserve">                      </w:t>
      </w:r>
    </w:p>
    <w:p>
      <w:pPr>
        <w:tabs>
          <w:tab w:val="left" w:pos="7140"/>
          <w:tab w:val="left" w:pos="8130"/>
        </w:tabs>
        <w:spacing w:line="360" w:lineRule="auto"/>
        <w:rPr>
          <w:rFonts w:asciiTheme="majorEastAsia" w:hAnsiTheme="majorEastAsia" w:eastAsiaTheme="majorEastAsia"/>
          <w:szCs w:val="21"/>
        </w:rPr>
        <w:sectPr>
          <w:pgSz w:w="11906" w:h="16838"/>
          <w:pgMar w:top="284" w:right="992" w:bottom="284" w:left="992" w:header="851" w:footer="992" w:gutter="0"/>
          <w:cols w:space="425" w:num="1"/>
          <w:docGrid w:type="linesAndChars" w:linePitch="312" w:charSpace="0"/>
        </w:sectPr>
      </w:pPr>
      <w:r>
        <w:rPr>
          <w:rFonts w:hint="eastAsia" w:asciiTheme="majorEastAsia" w:hAnsiTheme="majorEastAsia" w:eastAsiaTheme="majorEastAsia"/>
          <w:szCs w:val="21"/>
        </w:rPr>
        <w:t>法人联系电话：</w:t>
      </w:r>
      <w:r>
        <w:rPr>
          <w:rFonts w:hint="eastAsia" w:asciiTheme="majorEastAsia" w:hAnsiTheme="majorEastAsia" w:eastAsiaTheme="majorEastAsia"/>
          <w:szCs w:val="21"/>
          <w:u w:val="single"/>
        </w:rPr>
        <w:t xml:space="preserve">             </w:t>
      </w:r>
      <w:r>
        <w:rPr>
          <w:rFonts w:hint="eastAsia" w:asciiTheme="majorEastAsia" w:hAnsiTheme="majorEastAsia" w:eastAsiaTheme="majorEastAsia"/>
          <w:szCs w:val="21"/>
        </w:rPr>
        <w:t xml:space="preserve">   委托代理人联系电话：</w:t>
      </w:r>
      <w:r>
        <w:rPr>
          <w:rFonts w:hint="eastAsia" w:asciiTheme="majorEastAsia" w:hAnsiTheme="majorEastAsia" w:eastAsiaTheme="majorEastAsia"/>
          <w:szCs w:val="21"/>
          <w:u w:val="single"/>
        </w:rPr>
        <w:t xml:space="preserve">           </w:t>
      </w:r>
      <w:bookmarkStart w:id="0" w:name="_GoBack"/>
      <w:bookmarkEnd w:id="0"/>
    </w:p>
    <w:p>
      <w:pPr>
        <w:tabs>
          <w:tab w:val="left" w:pos="6300"/>
        </w:tabs>
        <w:spacing w:line="360" w:lineRule="auto"/>
        <w:rPr>
          <w:sz w:val="24"/>
        </w:rPr>
      </w:pPr>
    </w:p>
    <w:sectPr>
      <w:pgSz w:w="11906" w:h="16838"/>
      <w:pgMar w:top="992" w:right="709" w:bottom="709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3042"/>
    <w:rsid w:val="000051E1"/>
    <w:rsid w:val="000111B0"/>
    <w:rsid w:val="0001477C"/>
    <w:rsid w:val="00023926"/>
    <w:rsid w:val="000349A7"/>
    <w:rsid w:val="00061069"/>
    <w:rsid w:val="0007481C"/>
    <w:rsid w:val="000A163E"/>
    <w:rsid w:val="0011695B"/>
    <w:rsid w:val="00116A87"/>
    <w:rsid w:val="001231D5"/>
    <w:rsid w:val="001240BC"/>
    <w:rsid w:val="00132BD2"/>
    <w:rsid w:val="00135348"/>
    <w:rsid w:val="00151A0A"/>
    <w:rsid w:val="001533AC"/>
    <w:rsid w:val="00193FD1"/>
    <w:rsid w:val="00195603"/>
    <w:rsid w:val="001C46B7"/>
    <w:rsid w:val="001D749A"/>
    <w:rsid w:val="001F2D5E"/>
    <w:rsid w:val="0025213A"/>
    <w:rsid w:val="002722E3"/>
    <w:rsid w:val="002A08D6"/>
    <w:rsid w:val="002A7DEF"/>
    <w:rsid w:val="002B11A7"/>
    <w:rsid w:val="002B52C0"/>
    <w:rsid w:val="002D613E"/>
    <w:rsid w:val="002E0309"/>
    <w:rsid w:val="002E5180"/>
    <w:rsid w:val="002F06D5"/>
    <w:rsid w:val="002F6889"/>
    <w:rsid w:val="003005A4"/>
    <w:rsid w:val="00324A96"/>
    <w:rsid w:val="0032637D"/>
    <w:rsid w:val="0035341C"/>
    <w:rsid w:val="00356C2E"/>
    <w:rsid w:val="003625C1"/>
    <w:rsid w:val="00380716"/>
    <w:rsid w:val="00382CEE"/>
    <w:rsid w:val="003B2CFF"/>
    <w:rsid w:val="003B5EE7"/>
    <w:rsid w:val="003C0357"/>
    <w:rsid w:val="003E47E4"/>
    <w:rsid w:val="003E4D04"/>
    <w:rsid w:val="003E7DD1"/>
    <w:rsid w:val="003F3031"/>
    <w:rsid w:val="003F6E47"/>
    <w:rsid w:val="003F7144"/>
    <w:rsid w:val="00403072"/>
    <w:rsid w:val="004467D4"/>
    <w:rsid w:val="004537ED"/>
    <w:rsid w:val="00465661"/>
    <w:rsid w:val="004711F0"/>
    <w:rsid w:val="00495F3A"/>
    <w:rsid w:val="004B296E"/>
    <w:rsid w:val="004C38AF"/>
    <w:rsid w:val="004C6300"/>
    <w:rsid w:val="004D7466"/>
    <w:rsid w:val="004F0B5F"/>
    <w:rsid w:val="00510F10"/>
    <w:rsid w:val="0051586C"/>
    <w:rsid w:val="00517B85"/>
    <w:rsid w:val="00535FCE"/>
    <w:rsid w:val="0057023E"/>
    <w:rsid w:val="0058227C"/>
    <w:rsid w:val="005E1D21"/>
    <w:rsid w:val="005E5298"/>
    <w:rsid w:val="005E5FFF"/>
    <w:rsid w:val="005F69DF"/>
    <w:rsid w:val="005F7A0E"/>
    <w:rsid w:val="0062430F"/>
    <w:rsid w:val="00633D20"/>
    <w:rsid w:val="00642DF9"/>
    <w:rsid w:val="00656F28"/>
    <w:rsid w:val="00683F1E"/>
    <w:rsid w:val="00687509"/>
    <w:rsid w:val="006920F2"/>
    <w:rsid w:val="006B4B51"/>
    <w:rsid w:val="006D29F5"/>
    <w:rsid w:val="006E221A"/>
    <w:rsid w:val="00735DB8"/>
    <w:rsid w:val="007447B7"/>
    <w:rsid w:val="0074761D"/>
    <w:rsid w:val="00775DAD"/>
    <w:rsid w:val="00786761"/>
    <w:rsid w:val="007D6F60"/>
    <w:rsid w:val="007F1EFD"/>
    <w:rsid w:val="00814CD8"/>
    <w:rsid w:val="008409B0"/>
    <w:rsid w:val="008515B3"/>
    <w:rsid w:val="00895D4D"/>
    <w:rsid w:val="008C373D"/>
    <w:rsid w:val="008D1640"/>
    <w:rsid w:val="009072D3"/>
    <w:rsid w:val="00930877"/>
    <w:rsid w:val="00947DF4"/>
    <w:rsid w:val="00956C74"/>
    <w:rsid w:val="009700F1"/>
    <w:rsid w:val="009917B9"/>
    <w:rsid w:val="00993896"/>
    <w:rsid w:val="00993A07"/>
    <w:rsid w:val="00996B48"/>
    <w:rsid w:val="009A187D"/>
    <w:rsid w:val="009A3369"/>
    <w:rsid w:val="009A34FE"/>
    <w:rsid w:val="009A6BD4"/>
    <w:rsid w:val="009B4B32"/>
    <w:rsid w:val="009B4F0D"/>
    <w:rsid w:val="009C1339"/>
    <w:rsid w:val="009C6478"/>
    <w:rsid w:val="009E2CE6"/>
    <w:rsid w:val="009E4DF1"/>
    <w:rsid w:val="009F1F84"/>
    <w:rsid w:val="00A62F17"/>
    <w:rsid w:val="00A7038A"/>
    <w:rsid w:val="00A73EC6"/>
    <w:rsid w:val="00A753BC"/>
    <w:rsid w:val="00A77D6C"/>
    <w:rsid w:val="00A85644"/>
    <w:rsid w:val="00AB066D"/>
    <w:rsid w:val="00AC00F6"/>
    <w:rsid w:val="00AC1FA1"/>
    <w:rsid w:val="00AE066E"/>
    <w:rsid w:val="00AE0807"/>
    <w:rsid w:val="00AF1150"/>
    <w:rsid w:val="00AF4DDF"/>
    <w:rsid w:val="00AF6B9A"/>
    <w:rsid w:val="00B0716C"/>
    <w:rsid w:val="00B124B4"/>
    <w:rsid w:val="00B2075C"/>
    <w:rsid w:val="00B37F56"/>
    <w:rsid w:val="00B47529"/>
    <w:rsid w:val="00B54714"/>
    <w:rsid w:val="00B62587"/>
    <w:rsid w:val="00B679EB"/>
    <w:rsid w:val="00B75E70"/>
    <w:rsid w:val="00B943AB"/>
    <w:rsid w:val="00BA0B1D"/>
    <w:rsid w:val="00BA3E06"/>
    <w:rsid w:val="00BE14DD"/>
    <w:rsid w:val="00BE4650"/>
    <w:rsid w:val="00C14CD4"/>
    <w:rsid w:val="00C16415"/>
    <w:rsid w:val="00C27B87"/>
    <w:rsid w:val="00C303E2"/>
    <w:rsid w:val="00C3407A"/>
    <w:rsid w:val="00C356B3"/>
    <w:rsid w:val="00C528FC"/>
    <w:rsid w:val="00C72277"/>
    <w:rsid w:val="00C83160"/>
    <w:rsid w:val="00C84327"/>
    <w:rsid w:val="00C8775C"/>
    <w:rsid w:val="00C948B2"/>
    <w:rsid w:val="00CA0861"/>
    <w:rsid w:val="00CD7305"/>
    <w:rsid w:val="00CF285B"/>
    <w:rsid w:val="00CF46AC"/>
    <w:rsid w:val="00D00428"/>
    <w:rsid w:val="00D04675"/>
    <w:rsid w:val="00D21AFC"/>
    <w:rsid w:val="00D53005"/>
    <w:rsid w:val="00D6227B"/>
    <w:rsid w:val="00D629F2"/>
    <w:rsid w:val="00D737E2"/>
    <w:rsid w:val="00D80960"/>
    <w:rsid w:val="00D955E0"/>
    <w:rsid w:val="00DD6897"/>
    <w:rsid w:val="00DE2ED2"/>
    <w:rsid w:val="00DE7627"/>
    <w:rsid w:val="00E23636"/>
    <w:rsid w:val="00E23B19"/>
    <w:rsid w:val="00E577C0"/>
    <w:rsid w:val="00E73042"/>
    <w:rsid w:val="00E823B5"/>
    <w:rsid w:val="00EA73F0"/>
    <w:rsid w:val="00EB2959"/>
    <w:rsid w:val="00EC08AE"/>
    <w:rsid w:val="00ED5C21"/>
    <w:rsid w:val="00EE66B5"/>
    <w:rsid w:val="00EF7869"/>
    <w:rsid w:val="00EF7A87"/>
    <w:rsid w:val="00F21D13"/>
    <w:rsid w:val="00F402C9"/>
    <w:rsid w:val="00F42ECC"/>
    <w:rsid w:val="00F53478"/>
    <w:rsid w:val="00F61B9A"/>
    <w:rsid w:val="00F6607F"/>
    <w:rsid w:val="00F7688B"/>
    <w:rsid w:val="00F810B2"/>
    <w:rsid w:val="00F9105D"/>
    <w:rsid w:val="00F97D95"/>
    <w:rsid w:val="00FA35F9"/>
    <w:rsid w:val="00FB0E64"/>
    <w:rsid w:val="00FE3470"/>
    <w:rsid w:val="1CEA423F"/>
    <w:rsid w:val="51C5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rPr>
      <w:rFonts w:ascii="宋体" w:hAnsi="Courier New"/>
      <w:szCs w:val="21"/>
    </w:r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0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1">
    <w:name w:val="纯文本 Char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2">
    <w:name w:val="批注框文本 Char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488</Words>
  <Characters>2782</Characters>
  <Lines>23</Lines>
  <Paragraphs>6</Paragraphs>
  <TotalTime>219</TotalTime>
  <ScaleCrop>false</ScaleCrop>
  <LinksUpToDate>false</LinksUpToDate>
  <CharactersWithSpaces>3264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2019-01-23T02:54:00Z</dcterms:created>
  <dc:creator>lili</dc:creator>
  <cp:lastModifiedBy>DELL</cp:lastModifiedBy>
  <cp:lastPrinted>2019-03-06T09:14:00Z</cp:lastPrinted>
  <dcterms:modified xsi:type="dcterms:W3CDTF">2019-03-15T01:51:07Z</dcterms:modified>
  <dc:title>询价采购公告模板：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